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0BF9B" w14:textId="77777777" w:rsidR="00D733B0" w:rsidRPr="00D852B3" w:rsidRDefault="00F12ABB" w:rsidP="00F12ABB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8"/>
          <w:szCs w:val="28"/>
          <w:lang w:val="uk-UA" w:eastAsia="ru-RU"/>
        </w:rPr>
      </w:pPr>
      <w:r w:rsidRPr="00D852B3">
        <w:rPr>
          <w:rFonts w:ascii="inherit" w:eastAsia="Times New Roman" w:hAnsi="inherit" w:cs="Helvetica"/>
          <w:b/>
          <w:bCs/>
          <w:color w:val="333333"/>
          <w:sz w:val="28"/>
          <w:szCs w:val="28"/>
          <w:lang w:val="uk-UA" w:eastAsia="ru-RU"/>
        </w:rPr>
        <w:fldChar w:fldCharType="begin"/>
      </w:r>
      <w:r w:rsidRPr="00D852B3">
        <w:rPr>
          <w:rFonts w:ascii="inherit" w:eastAsia="Times New Roman" w:hAnsi="inherit" w:cs="Helvetica"/>
          <w:b/>
          <w:bCs/>
          <w:color w:val="333333"/>
          <w:sz w:val="28"/>
          <w:szCs w:val="28"/>
          <w:lang w:val="uk-UA" w:eastAsia="ru-RU"/>
        </w:rPr>
        <w:instrText xml:space="preserve"> HYPERLINK "https://sch32.edu.vn.ua/prozorist-ta-informatsijna-vidkritist-zakladu/337-pravila-uchniv-shkoli" </w:instrText>
      </w:r>
      <w:r w:rsidRPr="00D852B3">
        <w:rPr>
          <w:rFonts w:ascii="inherit" w:eastAsia="Times New Roman" w:hAnsi="inherit" w:cs="Helvetica"/>
          <w:b/>
          <w:bCs/>
          <w:color w:val="333333"/>
          <w:sz w:val="28"/>
          <w:szCs w:val="28"/>
          <w:lang w:val="uk-UA" w:eastAsia="ru-RU"/>
        </w:rPr>
        <w:fldChar w:fldCharType="separate"/>
      </w:r>
      <w:r w:rsidRPr="00D852B3">
        <w:rPr>
          <w:rFonts w:ascii="inherit" w:eastAsia="Times New Roman" w:hAnsi="inherit" w:cs="Helvetica"/>
          <w:b/>
          <w:bCs/>
          <w:color w:val="0088CC"/>
          <w:sz w:val="28"/>
          <w:szCs w:val="28"/>
          <w:bdr w:val="none" w:sz="0" w:space="0" w:color="auto" w:frame="1"/>
          <w:lang w:val="uk-UA" w:eastAsia="ru-RU"/>
        </w:rPr>
        <w:t xml:space="preserve">Правила поведінки здобувача освіти в </w:t>
      </w:r>
      <w:r w:rsidRPr="00D852B3">
        <w:rPr>
          <w:rFonts w:ascii="inherit" w:eastAsia="Times New Roman" w:hAnsi="inherit" w:cs="Helvetica"/>
          <w:b/>
          <w:bCs/>
          <w:color w:val="333333"/>
          <w:sz w:val="28"/>
          <w:szCs w:val="28"/>
          <w:lang w:val="uk-UA" w:eastAsia="ru-RU"/>
        </w:rPr>
        <w:fldChar w:fldCharType="end"/>
      </w:r>
    </w:p>
    <w:p w14:paraId="227EF330" w14:textId="4426165A" w:rsidR="006F73EB" w:rsidRPr="00D852B3" w:rsidRDefault="003C6D64" w:rsidP="00F12ABB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2E74B5" w:themeColor="accent1" w:themeShade="BF"/>
          <w:sz w:val="28"/>
          <w:szCs w:val="28"/>
          <w:lang w:val="uk-UA" w:eastAsia="ru-RU"/>
        </w:rPr>
      </w:pPr>
      <w:r w:rsidRPr="00D852B3">
        <w:rPr>
          <w:rFonts w:ascii="inherit" w:eastAsia="Times New Roman" w:hAnsi="inherit" w:cs="Helvetica"/>
          <w:b/>
          <w:bCs/>
          <w:color w:val="2E74B5" w:themeColor="accent1" w:themeShade="BF"/>
          <w:sz w:val="28"/>
          <w:szCs w:val="28"/>
          <w:lang w:val="uk-UA" w:eastAsia="ru-RU"/>
        </w:rPr>
        <w:t xml:space="preserve">Межівському аграрному ліцеї-інтернаті </w:t>
      </w:r>
    </w:p>
    <w:p w14:paraId="106E5213" w14:textId="66AFFC89" w:rsidR="00F12ABB" w:rsidRPr="00D852B3" w:rsidRDefault="003C6D64" w:rsidP="00F12ABB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2E74B5" w:themeColor="accent1" w:themeShade="BF"/>
          <w:sz w:val="28"/>
          <w:szCs w:val="28"/>
          <w:lang w:val="uk-UA" w:eastAsia="ru-RU"/>
        </w:rPr>
      </w:pPr>
      <w:r w:rsidRPr="00D852B3">
        <w:rPr>
          <w:rFonts w:ascii="inherit" w:eastAsia="Times New Roman" w:hAnsi="inherit" w:cs="Helvetica"/>
          <w:b/>
          <w:bCs/>
          <w:color w:val="2E74B5" w:themeColor="accent1" w:themeShade="BF"/>
          <w:sz w:val="28"/>
          <w:szCs w:val="28"/>
          <w:lang w:val="uk-UA" w:eastAsia="ru-RU"/>
        </w:rPr>
        <w:t xml:space="preserve"> Межівської селищної ради</w:t>
      </w:r>
    </w:p>
    <w:p w14:paraId="734F527B" w14:textId="77777777" w:rsidR="00F12ABB" w:rsidRPr="00D852B3" w:rsidRDefault="00F12ABB" w:rsidP="00F12AB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ЗАТВЕРДЖЕНО</w:t>
      </w:r>
    </w:p>
    <w:p w14:paraId="451C1FA3" w14:textId="77777777" w:rsidR="00F12ABB" w:rsidRPr="00D852B3" w:rsidRDefault="00F12ABB" w:rsidP="00F12AB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засіданні</w:t>
      </w:r>
    </w:p>
    <w:p w14:paraId="62F679DE" w14:textId="77777777" w:rsidR="00F12ABB" w:rsidRPr="00D852B3" w:rsidRDefault="00F12ABB" w:rsidP="00F12AB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Загальноучнівської конференції</w:t>
      </w:r>
    </w:p>
    <w:p w14:paraId="24AE28B2" w14:textId="03EAA62F" w:rsidR="00F12ABB" w:rsidRPr="00D852B3" w:rsidRDefault="00D852B3" w:rsidP="00F12AB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пр.№ 1 від 04.09.2021</w:t>
      </w:r>
      <w:r w:rsidR="00F12ABB"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року </w:t>
      </w:r>
    </w:p>
    <w:p w14:paraId="485BEF7C" w14:textId="77777777" w:rsidR="00F12ABB" w:rsidRPr="00D852B3" w:rsidRDefault="00F12ABB" w:rsidP="00F12AB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>І. ЗАГАЛЬНІ ПРАВИЛА ПОВЕДІНКИ</w:t>
      </w:r>
      <w:bookmarkStart w:id="0" w:name="_GoBack"/>
      <w:bookmarkEnd w:id="0"/>
    </w:p>
    <w:p w14:paraId="09FF3214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14:paraId="1E30EE6D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14:paraId="5637982C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3. Не можна приносити на територію школи з будь-якою метою і використовувати будь-яким способом зброю, в </w:t>
      </w:r>
      <w:proofErr w:type="spellStart"/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т.ч</w:t>
      </w:r>
      <w:proofErr w:type="spellEnd"/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14:paraId="2DD5C240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4. Забороняється вживання непристойних виразів і жестів.</w:t>
      </w:r>
    </w:p>
    <w:p w14:paraId="7C89EB29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14:paraId="520F82E6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14:paraId="381D86E6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14:paraId="5FCCFB1F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14:paraId="55CABEBC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14:paraId="5E041068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14:paraId="5CF64503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14:paraId="6EC27F1F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12. Булінг є неприпустимою формою поведінки учнів у школі та за її межами.</w:t>
      </w:r>
    </w:p>
    <w:p w14:paraId="3693ABD8" w14:textId="3A0A48B5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13. Не дозволяється жувати гумку, учні можуть користуватися на уроках</w:t>
      </w:r>
      <w:r w:rsid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гаджетами лише для навчання.</w:t>
      </w:r>
    </w:p>
    <w:p w14:paraId="5A344061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14. Учень зобов'язаний виконувати домашні завдання в терміни, встановлені шкільною програмою.</w:t>
      </w:r>
    </w:p>
    <w:p w14:paraId="2196AAF2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15. На першу вимогу вчителя учень зобов’язаний давати щоденник.</w:t>
      </w:r>
    </w:p>
    <w:p w14:paraId="2C28DA5C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16. Учень повинен щодня вести записи домашніх завдань у щоденнику.</w:t>
      </w:r>
    </w:p>
    <w:p w14:paraId="364DCA19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17. Приносити на заняття всі необхідні підручники, зошити, інструменти і письмове приладдя.</w:t>
      </w:r>
    </w:p>
    <w:p w14:paraId="614EF048" w14:textId="77777777" w:rsidR="00F12ABB" w:rsidRPr="00D852B3" w:rsidRDefault="00F12ABB" w:rsidP="00F12AB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 </w:t>
      </w:r>
    </w:p>
    <w:p w14:paraId="2C64D3C6" w14:textId="77777777" w:rsidR="00F12ABB" w:rsidRPr="00D852B3" w:rsidRDefault="00F12ABB" w:rsidP="00F12AB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>ІІ. ПОВЕДІНКА НА УРОКАХ</w:t>
      </w:r>
    </w:p>
    <w:p w14:paraId="331D0FB3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 Учні входять до класу за дзвоником. Запізнюватися на уроки без поважних причин заборонено.</w:t>
      </w:r>
    </w:p>
    <w:p w14:paraId="7CF0056A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14:paraId="1F0CA6FA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14:paraId="436E74D9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14:paraId="7F85933A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5. Якщо під час занять учню необхідно вийти з класу, то він повинен попросити дозволу у вчителя.</w:t>
      </w:r>
    </w:p>
    <w:p w14:paraId="426E1593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6. Учень на уроці зобов'язаний виконувати всі вимоги вчителя.</w:t>
      </w:r>
    </w:p>
    <w:p w14:paraId="143E8BD6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7. Під час відповіді на запитання вчителя учень повинен відповідати голосно, виразно, зрозуміло.</w:t>
      </w:r>
    </w:p>
    <w:p w14:paraId="3E8745A4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8. Якщо учень хоче поставити питання вчителеві або відповісти на питання вчителя, він піднімає руку.</w:t>
      </w:r>
    </w:p>
    <w:p w14:paraId="6687878E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9. На уроці учень має право ставити питання вчителеві, якщо не зрозумів матеріал під час пояснення.</w:t>
      </w:r>
    </w:p>
    <w:p w14:paraId="786850C3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14:paraId="54EF448C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14:paraId="7A258480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14:paraId="0C5913F2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13. Учні зобов’язані знати і дотримуватися правил техніки безпеки як під час уроків, так і після їх закінчення.</w:t>
      </w:r>
    </w:p>
    <w:p w14:paraId="505EDEB0" w14:textId="77777777" w:rsidR="00F12ABB" w:rsidRPr="00D852B3" w:rsidRDefault="00F12ABB" w:rsidP="00F12A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</w:p>
    <w:p w14:paraId="6291F37B" w14:textId="77777777" w:rsidR="00F12ABB" w:rsidRPr="00D852B3" w:rsidRDefault="00F12ABB" w:rsidP="00F12AB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>ІІІ. ПОВЕДІНКА УЧНІВ ДО ПОЧАТКУ, НА ПЕРЕРВАХ І ПІСЛЯ УРОКІВ</w:t>
      </w:r>
    </w:p>
    <w:p w14:paraId="1436A4F5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 Під час перерви учень зобов'язаний:</w:t>
      </w:r>
    </w:p>
    <w:p w14:paraId="0F62F45E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підтримувати чистоту і порядок на своєму робочому місці;</w:t>
      </w:r>
    </w:p>
    <w:p w14:paraId="624577D0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вийти з класу, якщо попросить вчитель;</w:t>
      </w:r>
    </w:p>
    <w:p w14:paraId="1E125336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учні на перервах знаходяться на своєму поверсі;</w:t>
      </w:r>
    </w:p>
    <w:p w14:paraId="400F00A1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- підкорятися вимогам чергового вчителя по поверху;</w:t>
      </w:r>
    </w:p>
    <w:p w14:paraId="1A97FB4E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при зустрічі з вчителями, батьками, дорослими відвідувачами школи учні вітаються і звільняють дорогу;</w:t>
      </w:r>
    </w:p>
    <w:p w14:paraId="53909881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учням забороняється входити до вчительської без дозволу;</w:t>
      </w:r>
    </w:p>
    <w:p w14:paraId="6D377D67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забороняється вживати непристойні вирази і жести, шуміти, заважати відпочивати іншим.</w:t>
      </w:r>
    </w:p>
    <w:p w14:paraId="04D2D1E1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14:paraId="26CA6926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14:paraId="3E30AA6D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14:paraId="6C06E658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14:paraId="5FBFBA7F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14:paraId="59629624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7. У школі та на її території категорично забороняється тютюнопаління та вживання алкогольних напоїв.</w:t>
      </w:r>
    </w:p>
    <w:p w14:paraId="3626D485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8. Категорично забороняється самовільно розкривати вікна, сидіти на підвіконнях.</w:t>
      </w:r>
    </w:p>
    <w:p w14:paraId="0AB3CC4F" w14:textId="5AEC65CD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9. На перервах школярі </w:t>
      </w:r>
      <w:r w:rsid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можуть звернутися до свого клас</w:t>
      </w: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ного керівника, чергового вчителя за допомогою, якщо проти них здійснюються протиправні дії.</w:t>
      </w:r>
    </w:p>
    <w:p w14:paraId="2EB1ABF2" w14:textId="77777777" w:rsidR="00F12ABB" w:rsidRPr="00D852B3" w:rsidRDefault="00F12ABB" w:rsidP="00F12A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  <w:t> </w:t>
      </w:r>
    </w:p>
    <w:p w14:paraId="711E340F" w14:textId="77777777" w:rsidR="00F12ABB" w:rsidRPr="00D852B3" w:rsidRDefault="00F12ABB" w:rsidP="00F12AB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>ІV. ПОВЕДІНКА УЧНІВ У ЇДАЛЬНІ</w:t>
      </w:r>
    </w:p>
    <w:p w14:paraId="2EC018CA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 Під час харчування в їдальні належить дотримуватися хороших манер і поводитися пристойно.</w:t>
      </w:r>
    </w:p>
    <w:p w14:paraId="1A83C23F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 Учні повинні шанобливо ставитись до працівників їдальні.</w:t>
      </w:r>
    </w:p>
    <w:p w14:paraId="4BBF9B97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3. Учні приходять в їдальню після закінчення уроку, дотримуються черги при отриманні їжі.</w:t>
      </w:r>
    </w:p>
    <w:p w14:paraId="10C0CC3F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4. Розмовляти під час прийому їжі слід неголосно, щоб не турбувати тих, хто їсть поряд.</w:t>
      </w:r>
    </w:p>
    <w:p w14:paraId="4F683EF0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5. Слід вживати їжу і напої, придбані тільки в їдальні.</w:t>
      </w:r>
    </w:p>
    <w:p w14:paraId="6D4363E9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6. Учні самі прибирають посуд зі столу після вживання їжі.</w:t>
      </w:r>
    </w:p>
    <w:p w14:paraId="4D5CE2F8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7. Учні дбайливо ставляться до майна шкільної їдальні.</w:t>
      </w:r>
    </w:p>
    <w:p w14:paraId="7F7C31B6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8. Забороняється заходити в їдальню у верхньому одязі.</w:t>
      </w:r>
    </w:p>
    <w:p w14:paraId="5A8C095A" w14:textId="77777777" w:rsidR="00F12ABB" w:rsidRPr="00D852B3" w:rsidRDefault="00F12ABB" w:rsidP="00F12A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</w:t>
      </w:r>
    </w:p>
    <w:p w14:paraId="494FB3D0" w14:textId="77777777" w:rsidR="00F12ABB" w:rsidRPr="00D852B3" w:rsidRDefault="00F12ABB" w:rsidP="00F12AB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>V. РЕКОМЕНДАЦІЇ ДО ЗОВНІШНЬОГО ВИГЛЯДУ УЧНІВ</w:t>
      </w:r>
    </w:p>
    <w:p w14:paraId="11B1FE8B" w14:textId="479873DC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 У школу учні повинні приходити в одязі, який відповідає перебуванню дитини у суспільних місцях. Стиль одягу - діловий, класичний.</w:t>
      </w:r>
      <w:r w:rsid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Для уроків фізичної культури, трудового навчання, хімії обов’язкова спеціальна форма.</w:t>
      </w:r>
    </w:p>
    <w:p w14:paraId="747ED503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2. Спортивний одяг, призначений для уроків фізкультури, на інших уроках недоречний.</w:t>
      </w:r>
    </w:p>
    <w:p w14:paraId="40BECEF9" w14:textId="1A303CC8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3. Одяг повинен відповідати зросту, виража</w:t>
      </w:r>
      <w:r w:rsid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ти пошану господаря до самого се</w:t>
      </w: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бе і суспільства.</w:t>
      </w:r>
    </w:p>
    <w:p w14:paraId="7316FC19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4. Не можна зловживати косметикою і носити багато прикрас на заняття.</w:t>
      </w:r>
    </w:p>
    <w:p w14:paraId="53D23C86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5. Знаходитися в школі у верхньому одязі без особливих на те причин не дозволяється.</w:t>
      </w:r>
    </w:p>
    <w:p w14:paraId="4368BAD2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6. На урочисті загальношкільні заходи учні приходять у святковій формі.</w:t>
      </w:r>
    </w:p>
    <w:p w14:paraId="23D3D179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7. На вечори, концерти учні вибирають одяг по рекомендації батьків та на свій розсуд.</w:t>
      </w:r>
      <w:r w:rsidRPr="00D852B3"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  <w:t> </w:t>
      </w:r>
    </w:p>
    <w:p w14:paraId="1017D7DE" w14:textId="77777777" w:rsidR="00F12ABB" w:rsidRPr="00D852B3" w:rsidRDefault="00F12ABB" w:rsidP="00F12AB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>VІ. ЧЕРГОВИЙ ПО КЛАСУ І ШКОЛІ</w:t>
      </w:r>
    </w:p>
    <w:p w14:paraId="7DC10901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14:paraId="718375C1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14:paraId="5B4959D5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14:paraId="28082FCD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14:paraId="5D1E82C5" w14:textId="77777777" w:rsidR="00F12ABB" w:rsidRPr="00D852B3" w:rsidRDefault="00F12ABB" w:rsidP="00F12A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  <w:t> </w:t>
      </w:r>
    </w:p>
    <w:p w14:paraId="768B9B5A" w14:textId="77777777" w:rsidR="00F12ABB" w:rsidRPr="00D852B3" w:rsidRDefault="00F12ABB" w:rsidP="00F12AB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uk-UA" w:eastAsia="ru-RU"/>
        </w:rPr>
        <w:t>VІІ. ПРИКІНЦЕВІ ПОЛОЖЕННЯ</w:t>
      </w:r>
    </w:p>
    <w:p w14:paraId="64D3B917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14:paraId="297088B0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14:paraId="5D389FE7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усне зауваження;</w:t>
      </w:r>
    </w:p>
    <w:p w14:paraId="605B4432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запис зауваження в щоденник;</w:t>
      </w:r>
    </w:p>
    <w:p w14:paraId="285425DB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виклик учня самого або з батьками на засідання Ради профілактики;</w:t>
      </w:r>
    </w:p>
    <w:p w14:paraId="3F3D076B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відшкодування завданої учнем матеріальної шкоди його батьками.</w:t>
      </w:r>
    </w:p>
    <w:p w14:paraId="23526AF1" w14:textId="77777777" w:rsidR="00F12ABB" w:rsidRPr="00D852B3" w:rsidRDefault="00F12ABB" w:rsidP="00F12AB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D852B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14:paraId="2BDD5593" w14:textId="77777777" w:rsidR="004F03B2" w:rsidRPr="00D852B3" w:rsidRDefault="004F03B2">
      <w:pPr>
        <w:rPr>
          <w:lang w:val="uk-UA"/>
        </w:rPr>
      </w:pPr>
    </w:p>
    <w:sectPr w:rsidR="004F03B2" w:rsidRPr="00D8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BB"/>
    <w:rsid w:val="00045EF3"/>
    <w:rsid w:val="003C6D64"/>
    <w:rsid w:val="004F03B2"/>
    <w:rsid w:val="005150A1"/>
    <w:rsid w:val="006F73EB"/>
    <w:rsid w:val="00D733B0"/>
    <w:rsid w:val="00D852B3"/>
    <w:rsid w:val="00F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344F"/>
  <w15:docId w15:val="{557E5C33-43CB-4F36-AD8F-4A3D630B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2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12A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2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04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EC32-63A6-42E8-8111-FDF89609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zzz</cp:lastModifiedBy>
  <cp:revision>3</cp:revision>
  <dcterms:created xsi:type="dcterms:W3CDTF">2021-12-09T11:57:00Z</dcterms:created>
  <dcterms:modified xsi:type="dcterms:W3CDTF">2021-12-09T12:03:00Z</dcterms:modified>
</cp:coreProperties>
</file>